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B5BA" w14:textId="7B6F7092" w:rsidR="00100582" w:rsidRPr="00450CDA" w:rsidRDefault="00450CDA" w:rsidP="00450CDA">
      <w:pPr>
        <w:jc w:val="center"/>
        <w:rPr>
          <w:sz w:val="40"/>
          <w:szCs w:val="40"/>
        </w:rPr>
      </w:pPr>
      <w:r w:rsidRPr="00450CDA">
        <w:rPr>
          <w:sz w:val="40"/>
          <w:szCs w:val="40"/>
        </w:rPr>
        <w:t>INSTRUCTIONS FOR SIGNING UP FOR AN NRG ON-LINE EVENT</w:t>
      </w:r>
    </w:p>
    <w:p w14:paraId="33775FF6" w14:textId="20C3325A" w:rsidR="00450CDA" w:rsidRDefault="00450CDA" w:rsidP="00450CDA">
      <w:pPr>
        <w:jc w:val="center"/>
      </w:pPr>
      <w:r>
        <w:t>(VIRTUAL WORKSHOPS, ANNUAL MEMBERSHIP MEETING, ETC.)</w:t>
      </w:r>
    </w:p>
    <w:p w14:paraId="686F02B5" w14:textId="77777777" w:rsidR="00450CDA" w:rsidRDefault="00450CDA" w:rsidP="00450CDA">
      <w:pPr>
        <w:jc w:val="center"/>
      </w:pPr>
    </w:p>
    <w:p w14:paraId="35C53E54" w14:textId="086E1477" w:rsidR="00857413" w:rsidRDefault="00F671FB" w:rsidP="00450CDA">
      <w:pPr>
        <w:jc w:val="both"/>
      </w:pPr>
      <w:r>
        <w:t xml:space="preserve">Since we started using the on-line registration system for attending the NRG Virtual Workshops, there has been some </w:t>
      </w:r>
      <w:r w:rsidR="00343379">
        <w:t>co</w:t>
      </w:r>
      <w:r>
        <w:t>nfusion</w:t>
      </w:r>
      <w:r w:rsidR="006F58C3">
        <w:t>.  This will explain the</w:t>
      </w:r>
      <w:r w:rsidR="00594928">
        <w:t xml:space="preserve">  registration</w:t>
      </w:r>
      <w:r w:rsidR="006F58C3">
        <w:t xml:space="preserve"> process.  It is suggested that you save this explanation so it can be referred to for later</w:t>
      </w:r>
      <w:r w:rsidR="00857413">
        <w:t xml:space="preserve"> events.</w:t>
      </w:r>
    </w:p>
    <w:p w14:paraId="350B07E0" w14:textId="0A17C77F" w:rsidR="00857413" w:rsidRDefault="00857413" w:rsidP="00450CDA">
      <w:pPr>
        <w:jc w:val="both"/>
      </w:pPr>
      <w:r>
        <w:t xml:space="preserve">Members will get an email </w:t>
      </w:r>
      <w:r w:rsidR="00A16361">
        <w:t>like</w:t>
      </w:r>
      <w:r>
        <w:t xml:space="preserve"> the image below</w:t>
      </w:r>
      <w:r w:rsidR="008E061A">
        <w:t xml:space="preserve"> as their first notification of an upcoming event.  The email may cover several </w:t>
      </w:r>
      <w:r w:rsidR="00B90737">
        <w:t>subjects,</w:t>
      </w:r>
      <w:r w:rsidR="008E061A">
        <w:t xml:space="preserve"> but it will be in the format</w:t>
      </w:r>
      <w:r w:rsidR="00B90737">
        <w:t xml:space="preserve"> we have been using for several years with our logo and name at the top.</w:t>
      </w:r>
      <w:r w:rsidR="00E63882">
        <w:t xml:space="preserve">  Depending on the event you might receive more than a single announcement in this format.</w:t>
      </w:r>
      <w:r w:rsidR="00B90737">
        <w:t xml:space="preserve">  There is nothing to do now except to mark your calendar to remember the upcoming event.</w:t>
      </w:r>
    </w:p>
    <w:p w14:paraId="3C7B8B81" w14:textId="7DD06C1D" w:rsidR="0040684B" w:rsidRDefault="0040684B" w:rsidP="0040684B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3FD0A0CD" wp14:editId="66AFB793">
            <wp:extent cx="2470067" cy="2503846"/>
            <wp:effectExtent l="19050" t="19050" r="26035" b="10795"/>
            <wp:docPr id="16897483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748351" name="Picture 168974835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541" cy="25306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8A0E76" w14:textId="77777777" w:rsidR="00594928" w:rsidRDefault="00594928" w:rsidP="0040684B">
      <w:pPr>
        <w:jc w:val="center"/>
      </w:pPr>
    </w:p>
    <w:p w14:paraId="6EC9433C" w14:textId="280202AE" w:rsidR="003B32AE" w:rsidRDefault="00E63882" w:rsidP="00450CDA">
      <w:pPr>
        <w:jc w:val="both"/>
        <w:rPr>
          <w:rFonts w:eastAsia="Times New Roman" w:cs="Arial"/>
          <w:szCs w:val="24"/>
        </w:rPr>
      </w:pPr>
      <w:r>
        <w:t xml:space="preserve">When registration opens for the </w:t>
      </w:r>
      <w:r w:rsidR="0099164D">
        <w:t>event,</w:t>
      </w:r>
      <w:r>
        <w:t xml:space="preserve"> you will receive an email</w:t>
      </w:r>
      <w:r w:rsidR="00260781">
        <w:t xml:space="preserve"> with the event details</w:t>
      </w:r>
      <w:r w:rsidR="00DF552A">
        <w:t xml:space="preserve">.  This email is generated by our management system and </w:t>
      </w:r>
      <w:r w:rsidR="003B32AE">
        <w:t>the</w:t>
      </w:r>
      <w:r w:rsidR="00DF552A">
        <w:t xml:space="preserve"> </w:t>
      </w:r>
      <w:r w:rsidR="00594928">
        <w:t>sent</w:t>
      </w:r>
      <w:r w:rsidR="00DF552A">
        <w:t xml:space="preserve"> from</w:t>
      </w:r>
      <w:r w:rsidR="003B32AE">
        <w:t xml:space="preserve"> address shows as</w:t>
      </w:r>
      <w:r w:rsidR="00DF552A">
        <w:t xml:space="preserve"> </w:t>
      </w:r>
      <w:r w:rsidR="003B32AE" w:rsidRPr="003B32AE">
        <w:rPr>
          <w:rFonts w:ascii="Times New Roman" w:eastAsia="Times New Roman" w:hAnsi="Times New Roman" w:cs="Times New Roman"/>
          <w:color w:val="1F4E79" w:themeColor="accent5" w:themeShade="80"/>
          <w:szCs w:val="24"/>
        </w:rPr>
        <w:t xml:space="preserve">Nautical Research Guild &lt;NauticalResearchGuild@wildapricot.org&gt; </w:t>
      </w:r>
      <w:r w:rsidR="00514831">
        <w:rPr>
          <w:rFonts w:eastAsia="Times New Roman" w:cs="Arial"/>
          <w:szCs w:val="24"/>
        </w:rPr>
        <w:t>the @wildapricot.org has caused some to think the email was hacked</w:t>
      </w:r>
      <w:r w:rsidR="00BC23BF">
        <w:rPr>
          <w:rFonts w:eastAsia="Times New Roman" w:cs="Arial"/>
          <w:szCs w:val="24"/>
        </w:rPr>
        <w:t>.  It is legitimate.</w:t>
      </w:r>
    </w:p>
    <w:p w14:paraId="67B2FC1D" w14:textId="77777777" w:rsidR="003479ED" w:rsidRPr="00BC23BF" w:rsidRDefault="003479ED" w:rsidP="00450CDA">
      <w:pPr>
        <w:jc w:val="both"/>
        <w:rPr>
          <w:rFonts w:cs="Arial"/>
        </w:rPr>
      </w:pPr>
    </w:p>
    <w:p w14:paraId="561D0CE1" w14:textId="1B5B1CA8" w:rsidR="00E63882" w:rsidRDefault="003479ED" w:rsidP="00450CDA">
      <w:pPr>
        <w:jc w:val="both"/>
      </w:pPr>
      <w:r>
        <w:t xml:space="preserve">Next is an email as shown below.  </w:t>
      </w:r>
      <w:r w:rsidR="00DF552A">
        <w:t>There</w:t>
      </w:r>
      <w:r w:rsidR="00BC23BF">
        <w:t xml:space="preserve"> </w:t>
      </w:r>
      <w:r w:rsidR="00DF552A">
        <w:t>is</w:t>
      </w:r>
      <w:r w:rsidR="00260781">
        <w:t xml:space="preserve"> a </w:t>
      </w:r>
      <w:r w:rsidR="0099164D">
        <w:t>green</w:t>
      </w:r>
      <w:r w:rsidR="000A1BDE">
        <w:t xml:space="preserve"> REGISTER</w:t>
      </w:r>
      <w:r w:rsidR="0099164D">
        <w:t xml:space="preserve"> </w:t>
      </w:r>
      <w:r w:rsidR="00260781">
        <w:t xml:space="preserve">button to click on if you plan to attend and a </w:t>
      </w:r>
      <w:r w:rsidR="0099164D">
        <w:t>white</w:t>
      </w:r>
      <w:r w:rsidR="000A1BDE">
        <w:t xml:space="preserve"> NOT ATTENDING</w:t>
      </w:r>
      <w:r w:rsidR="0099164D">
        <w:t xml:space="preserve"> </w:t>
      </w:r>
      <w:r w:rsidR="00260781">
        <w:t>button to click</w:t>
      </w:r>
      <w:r w:rsidR="0099164D">
        <w:t xml:space="preserve"> if you will not be attending.  Caution: If you are unsure if you will or can attend do not click on either button</w:t>
      </w:r>
      <w:r w:rsidR="000A1BDE">
        <w:t xml:space="preserve"> until, you are sure.  If you click on the NOT ATTENDING button and later wish to attend it will take </w:t>
      </w:r>
      <w:r w:rsidR="003F7FC6">
        <w:lastRenderedPageBreak/>
        <w:t>the assistance of the NRG Office to get registered and it must be done during regular office hours.</w:t>
      </w:r>
      <w:r w:rsidR="00FB12AE">
        <w:t xml:space="preserve"> </w:t>
      </w:r>
    </w:p>
    <w:p w14:paraId="74FA16FE" w14:textId="727A9489" w:rsidR="00DB304D" w:rsidRDefault="00FB12AE" w:rsidP="00450CDA">
      <w:pPr>
        <w:jc w:val="both"/>
      </w:pPr>
      <w:r>
        <w:t>Instructions for proceeding are printed out on the lower half of this email</w:t>
      </w:r>
      <w:r w:rsidR="00BC23BF">
        <w:t>.</w:t>
      </w:r>
    </w:p>
    <w:p w14:paraId="5AD5AEFE" w14:textId="3950F959" w:rsidR="00DB304D" w:rsidRDefault="0078188F" w:rsidP="00DB304D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3371F3E0" wp14:editId="2CCAF4F0">
            <wp:extent cx="2981603" cy="2505694"/>
            <wp:effectExtent l="19050" t="19050" r="9525" b="28575"/>
            <wp:docPr id="4899032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03264" name="Picture 4899032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11" cy="252738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D5E4B2" w14:textId="77777777" w:rsidR="00DB304D" w:rsidRDefault="00DB304D" w:rsidP="00DB304D">
      <w:pPr>
        <w:jc w:val="center"/>
      </w:pPr>
    </w:p>
    <w:p w14:paraId="116D2983" w14:textId="23DE4741" w:rsidR="00DB304D" w:rsidRPr="00DB304D" w:rsidRDefault="003F7FC6" w:rsidP="00DB304D">
      <w:pPr>
        <w:jc w:val="both"/>
      </w:pPr>
      <w:r>
        <w:t xml:space="preserve">When the REGISTER button is clicked </w:t>
      </w:r>
      <w:r w:rsidR="00313B5D">
        <w:t>you will receive another email</w:t>
      </w:r>
      <w:r w:rsidR="00047E33">
        <w:t xml:space="preserve"> with a form to fill out with your personal information that will </w:t>
      </w:r>
      <w:r w:rsidR="00A16361">
        <w:t>match</w:t>
      </w:r>
      <w:r w:rsidR="00047E33">
        <w:t xml:space="preserve"> your membership records in our datab</w:t>
      </w:r>
      <w:r w:rsidR="00C35DB8">
        <w:t>a</w:t>
      </w:r>
      <w:r w:rsidR="00047E33">
        <w:t>se</w:t>
      </w:r>
      <w:r w:rsidR="00C35DB8">
        <w:t>.  Fill it out completely and check both boxes under where your email is to be listed.  If you do not check the boxes your registration will not go through.</w:t>
      </w:r>
      <w:r w:rsidR="00331843">
        <w:t xml:space="preserve">  Click on the NEXT button.</w:t>
      </w:r>
    </w:p>
    <w:p w14:paraId="53983247" w14:textId="77777777" w:rsidR="00DB304D" w:rsidRDefault="0078188F" w:rsidP="00DB304D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7FA8A01B" wp14:editId="2F676F44">
            <wp:extent cx="3916146" cy="3257179"/>
            <wp:effectExtent l="19050" t="19050" r="27305" b="19685"/>
            <wp:docPr id="6779678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967867" name="Picture 67796786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553" cy="32691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3B12FA" w14:textId="01333217" w:rsidR="000372A0" w:rsidRDefault="000372A0" w:rsidP="00A17E07">
      <w:r>
        <w:lastRenderedPageBreak/>
        <w:t>You will then get another email with a</w:t>
      </w:r>
      <w:r w:rsidR="00A17E07">
        <w:t xml:space="preserve"> light blue</w:t>
      </w:r>
      <w:r>
        <w:t xml:space="preserve"> banner across the screen </w:t>
      </w:r>
      <w:r w:rsidR="00CD5CCA">
        <w:t>saying,</w:t>
      </w:r>
      <w:r>
        <w:t xml:space="preserve"> “Review</w:t>
      </w:r>
      <w:r w:rsidR="00A17E07">
        <w:t xml:space="preserve"> </w:t>
      </w:r>
      <w:r>
        <w:t xml:space="preserve">and </w:t>
      </w:r>
      <w:r w:rsidRPr="008937C8">
        <w:t>Confirm</w:t>
      </w:r>
      <w:r w:rsidR="00343379">
        <w:t>.”</w:t>
      </w:r>
      <w:r>
        <w:t xml:space="preserve">  Review </w:t>
      </w:r>
      <w:r w:rsidR="00343379">
        <w:t>all</w:t>
      </w:r>
      <w:r>
        <w:t xml:space="preserve"> the information and </w:t>
      </w:r>
      <w:r w:rsidR="00CD5CCA">
        <w:t xml:space="preserve">if </w:t>
      </w:r>
      <w:r w:rsidR="008937C8">
        <w:t>necessary,</w:t>
      </w:r>
      <w:r w:rsidR="00CD5CCA">
        <w:t xml:space="preserve"> </w:t>
      </w:r>
      <w:r>
        <w:t>go back</w:t>
      </w:r>
      <w:r w:rsidR="00CD5CCA">
        <w:t xml:space="preserve"> by clicking the BACK button</w:t>
      </w:r>
      <w:r>
        <w:t xml:space="preserve"> to make any needed corrections and when you have verified that the information is correct</w:t>
      </w:r>
      <w:r w:rsidR="00CD5CCA">
        <w:t xml:space="preserve"> click CONFIRM.  </w:t>
      </w:r>
    </w:p>
    <w:p w14:paraId="23582999" w14:textId="77777777" w:rsidR="00A17E07" w:rsidRDefault="00A17E07" w:rsidP="00DB304D">
      <w:pPr>
        <w:jc w:val="center"/>
      </w:pPr>
    </w:p>
    <w:p w14:paraId="25650BA9" w14:textId="33E13334" w:rsidR="00F556B3" w:rsidRDefault="00186019" w:rsidP="00186019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5060558B" wp14:editId="2C2A7E32">
            <wp:extent cx="5943600" cy="3343275"/>
            <wp:effectExtent l="19050" t="19050" r="19050" b="28575"/>
            <wp:docPr id="8998814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881491" name="Picture 89988149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413F56" w14:textId="77777777" w:rsidR="00186019" w:rsidRDefault="00186019" w:rsidP="00450CDA">
      <w:pPr>
        <w:jc w:val="both"/>
      </w:pPr>
    </w:p>
    <w:p w14:paraId="77CFA902" w14:textId="2415463E" w:rsidR="00A012BC" w:rsidRDefault="00F556B3" w:rsidP="00450CDA">
      <w:pPr>
        <w:jc w:val="both"/>
      </w:pPr>
      <w:r>
        <w:t>You will next receive an email with your REGISTRATION CONFIRMATION RECEIPT</w:t>
      </w:r>
      <w:r w:rsidR="009A229E">
        <w:t>.  Either print this email out or mark in so you can find it later in your In Box in case it is needed later.  Your registration is now complete</w:t>
      </w:r>
      <w:r w:rsidR="00F20729">
        <w:t>.</w:t>
      </w:r>
    </w:p>
    <w:p w14:paraId="16DEFBD3" w14:textId="5F34809B" w:rsidR="00F20729" w:rsidRDefault="00F20729" w:rsidP="00186019">
      <w:pPr>
        <w:jc w:val="center"/>
      </w:pPr>
    </w:p>
    <w:p w14:paraId="606E712B" w14:textId="77777777" w:rsidR="00A012BC" w:rsidRDefault="00A012BC" w:rsidP="00450CDA">
      <w:pPr>
        <w:jc w:val="both"/>
      </w:pPr>
    </w:p>
    <w:p w14:paraId="6B1DB99A" w14:textId="7493AD5B" w:rsidR="00F20729" w:rsidRDefault="00B16AC4" w:rsidP="00450CDA">
      <w:pPr>
        <w:jc w:val="both"/>
      </w:pPr>
      <w:r>
        <w:t xml:space="preserve">The last email you will receive should arrive shortly after completing the steps described above.  The time will vary due to how busy the system may </w:t>
      </w:r>
      <w:r w:rsidR="00BC15C6">
        <w:t>be,</w:t>
      </w:r>
      <w:r>
        <w:t xml:space="preserve"> but it will arrive within a few minutes.  SAVE this email as it contains the ZOOM link to use the day of the event.</w:t>
      </w:r>
      <w:r w:rsidR="00BC15C6">
        <w:t xml:space="preserve">  </w:t>
      </w:r>
      <w:r w:rsidR="00D473D0">
        <w:t xml:space="preserve">Five (5) minutes before </w:t>
      </w:r>
      <w:r w:rsidR="00BC15C6">
        <w:t>the event</w:t>
      </w:r>
      <w:r w:rsidR="00A16361">
        <w:t>’s</w:t>
      </w:r>
      <w:r w:rsidR="00BC15C6">
        <w:t xml:space="preserve"> start time click on the ZOOM link.  Make sure your speakers are working – use the ZOOM test feature</w:t>
      </w:r>
      <w:r w:rsidR="00D473D0">
        <w:t xml:space="preserve"> – if you are asked to turn off your video camera do so when requested so band width can be </w:t>
      </w:r>
      <w:r w:rsidR="00B36CC6">
        <w:t>conserved as we sometimes get well over 100 members attending.</w:t>
      </w:r>
    </w:p>
    <w:p w14:paraId="6A268C49" w14:textId="77777777" w:rsidR="00A012BC" w:rsidRDefault="00A012BC" w:rsidP="00450CDA">
      <w:pPr>
        <w:jc w:val="both"/>
      </w:pPr>
    </w:p>
    <w:p w14:paraId="629C3C88" w14:textId="31283C0D" w:rsidR="00A012BC" w:rsidRDefault="00A012BC" w:rsidP="00A012BC">
      <w:pPr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6F947B1D" wp14:editId="690FBDA7">
            <wp:extent cx="5943600" cy="3470275"/>
            <wp:effectExtent l="19050" t="19050" r="19050" b="15875"/>
            <wp:docPr id="5913689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68940" name="Picture 59136894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2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8AED58" w14:textId="77777777" w:rsidR="00A012BC" w:rsidRDefault="00A012BC" w:rsidP="00450CDA">
      <w:pPr>
        <w:jc w:val="both"/>
      </w:pPr>
    </w:p>
    <w:p w14:paraId="3920AD6A" w14:textId="21D8C19D" w:rsidR="00B36CC6" w:rsidRDefault="00B36CC6" w:rsidP="00450CDA">
      <w:pPr>
        <w:jc w:val="both"/>
      </w:pPr>
      <w:r>
        <w:t>Sit back and enjoy the presentation.</w:t>
      </w:r>
      <w:r w:rsidR="00A439CC">
        <w:t xml:space="preserve">  </w:t>
      </w:r>
    </w:p>
    <w:p w14:paraId="62DBE473" w14:textId="77777777" w:rsidR="00A439CC" w:rsidRDefault="00A439CC" w:rsidP="00450CDA">
      <w:pPr>
        <w:jc w:val="both"/>
      </w:pPr>
    </w:p>
    <w:p w14:paraId="3EFE496D" w14:textId="0E044FAF" w:rsidR="006F6595" w:rsidRDefault="00A439CC" w:rsidP="00A439CC">
      <w:pPr>
        <w:spacing w:after="0"/>
        <w:jc w:val="both"/>
      </w:pPr>
      <w:r>
        <w:t>Thank you,</w:t>
      </w:r>
    </w:p>
    <w:p w14:paraId="7335333C" w14:textId="501D683E" w:rsidR="006F6595" w:rsidRDefault="006F6595" w:rsidP="00A439CC">
      <w:pPr>
        <w:spacing w:after="0"/>
        <w:jc w:val="both"/>
      </w:pPr>
      <w:r>
        <w:t>The NRG Virtual Meetings and Workshop Committee</w:t>
      </w:r>
    </w:p>
    <w:p w14:paraId="6FE3C2E3" w14:textId="77777777" w:rsidR="006F6595" w:rsidRDefault="006F6595" w:rsidP="00450CDA">
      <w:pPr>
        <w:jc w:val="both"/>
      </w:pPr>
    </w:p>
    <w:p w14:paraId="3A3A8138" w14:textId="77777777" w:rsidR="00331843" w:rsidRDefault="00331843" w:rsidP="00450CDA">
      <w:pPr>
        <w:jc w:val="both"/>
      </w:pPr>
    </w:p>
    <w:sectPr w:rsidR="0033184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36EA" w14:textId="77777777" w:rsidR="00161DB5" w:rsidRDefault="00161DB5" w:rsidP="006F6595">
      <w:pPr>
        <w:spacing w:after="0" w:line="240" w:lineRule="auto"/>
      </w:pPr>
      <w:r>
        <w:separator/>
      </w:r>
    </w:p>
  </w:endnote>
  <w:endnote w:type="continuationSeparator" w:id="0">
    <w:p w14:paraId="1F46780A" w14:textId="77777777" w:rsidR="00161DB5" w:rsidRDefault="00161DB5" w:rsidP="006F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950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8047B" w14:textId="04C8A32F" w:rsidR="006F6595" w:rsidRDefault="006F6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E7960" w14:textId="77777777" w:rsidR="006F6595" w:rsidRDefault="006F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DF4A" w14:textId="77777777" w:rsidR="00161DB5" w:rsidRDefault="00161DB5" w:rsidP="006F6595">
      <w:pPr>
        <w:spacing w:after="0" w:line="240" w:lineRule="auto"/>
      </w:pPr>
      <w:r>
        <w:separator/>
      </w:r>
    </w:p>
  </w:footnote>
  <w:footnote w:type="continuationSeparator" w:id="0">
    <w:p w14:paraId="14EDDE69" w14:textId="77777777" w:rsidR="00161DB5" w:rsidRDefault="00161DB5" w:rsidP="006F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DA"/>
    <w:rsid w:val="000372A0"/>
    <w:rsid w:val="00047E33"/>
    <w:rsid w:val="000A1BDE"/>
    <w:rsid w:val="00100582"/>
    <w:rsid w:val="00161DB5"/>
    <w:rsid w:val="00186019"/>
    <w:rsid w:val="00260781"/>
    <w:rsid w:val="00271816"/>
    <w:rsid w:val="00313B5D"/>
    <w:rsid w:val="00331843"/>
    <w:rsid w:val="00343379"/>
    <w:rsid w:val="003479ED"/>
    <w:rsid w:val="003A5413"/>
    <w:rsid w:val="003B32AE"/>
    <w:rsid w:val="003F7FC6"/>
    <w:rsid w:val="0040684B"/>
    <w:rsid w:val="00450CDA"/>
    <w:rsid w:val="00514831"/>
    <w:rsid w:val="00594928"/>
    <w:rsid w:val="006837BD"/>
    <w:rsid w:val="006F58C3"/>
    <w:rsid w:val="006F6595"/>
    <w:rsid w:val="0078188F"/>
    <w:rsid w:val="00857413"/>
    <w:rsid w:val="008937C8"/>
    <w:rsid w:val="008E061A"/>
    <w:rsid w:val="009356CB"/>
    <w:rsid w:val="0099164D"/>
    <w:rsid w:val="009A229E"/>
    <w:rsid w:val="00A012BC"/>
    <w:rsid w:val="00A16361"/>
    <w:rsid w:val="00A17E07"/>
    <w:rsid w:val="00A439CC"/>
    <w:rsid w:val="00B16AC4"/>
    <w:rsid w:val="00B36CC6"/>
    <w:rsid w:val="00B7772F"/>
    <w:rsid w:val="00B90737"/>
    <w:rsid w:val="00BC15C6"/>
    <w:rsid w:val="00BC23BF"/>
    <w:rsid w:val="00BF489E"/>
    <w:rsid w:val="00C35DB8"/>
    <w:rsid w:val="00C83895"/>
    <w:rsid w:val="00CD5CCA"/>
    <w:rsid w:val="00CF7E89"/>
    <w:rsid w:val="00D473D0"/>
    <w:rsid w:val="00DB304D"/>
    <w:rsid w:val="00DD7DA5"/>
    <w:rsid w:val="00DF552A"/>
    <w:rsid w:val="00E63882"/>
    <w:rsid w:val="00F20729"/>
    <w:rsid w:val="00F556B3"/>
    <w:rsid w:val="00F671FB"/>
    <w:rsid w:val="00FB12AE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072F"/>
  <w15:chartTrackingRefBased/>
  <w15:docId w15:val="{A45DEED7-C95B-4BFC-8FFB-3C5EA20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A5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95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95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Dahm</dc:creator>
  <cp:keywords/>
  <dc:description/>
  <cp:lastModifiedBy>Kurt Van Dahm</cp:lastModifiedBy>
  <cp:revision>5</cp:revision>
  <cp:lastPrinted>2023-07-11T19:38:00Z</cp:lastPrinted>
  <dcterms:created xsi:type="dcterms:W3CDTF">2023-07-11T16:45:00Z</dcterms:created>
  <dcterms:modified xsi:type="dcterms:W3CDTF">2023-07-11T19:53:00Z</dcterms:modified>
</cp:coreProperties>
</file>